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267F7" w14:textId="77777777" w:rsidR="009F7B83" w:rsidRDefault="009F7B83" w:rsidP="009F7B83">
      <w:pPr>
        <w:spacing w:line="400" w:lineRule="exact"/>
        <w:jc w:val="center"/>
        <w:rPr>
          <w:rFonts w:ascii="Arial" w:eastAsia="標楷體" w:hAnsi="Arial" w:cs="Arial"/>
          <w:sz w:val="32"/>
          <w:szCs w:val="32"/>
        </w:rPr>
      </w:pPr>
      <w:r w:rsidRPr="00EE2628">
        <w:rPr>
          <w:rFonts w:ascii="Arial" w:eastAsia="標楷體" w:hAnsi="Arial" w:cs="Arial"/>
          <w:sz w:val="32"/>
          <w:szCs w:val="32"/>
        </w:rPr>
        <w:t>「</w:t>
      </w:r>
      <w:r w:rsidRPr="00EE2628">
        <w:rPr>
          <w:rFonts w:ascii="Arial" w:eastAsia="標楷體" w:hAnsi="Arial" w:cs="Arial"/>
          <w:b/>
          <w:sz w:val="32"/>
          <w:szCs w:val="32"/>
        </w:rPr>
        <w:t>保險業自我風險及清償能力評估機制作業規範</w:t>
      </w:r>
      <w:r w:rsidRPr="00EE2628">
        <w:rPr>
          <w:rFonts w:ascii="Arial" w:eastAsia="標楷體" w:hAnsi="Arial" w:cs="Arial"/>
          <w:sz w:val="32"/>
          <w:szCs w:val="32"/>
        </w:rPr>
        <w:t>」</w:t>
      </w:r>
    </w:p>
    <w:p w14:paraId="13D88C89" w14:textId="2767C7C4" w:rsidR="00B45DC9" w:rsidRDefault="00B623AE" w:rsidP="009F7B83">
      <w:pPr>
        <w:widowControl/>
        <w:spacing w:line="400" w:lineRule="exact"/>
        <w:jc w:val="center"/>
        <w:rPr>
          <w:rFonts w:ascii="Arial" w:eastAsia="標楷體" w:hAnsi="Arial" w:cs="Arial"/>
          <w:b/>
          <w:sz w:val="32"/>
          <w:szCs w:val="32"/>
        </w:rPr>
      </w:pPr>
      <w:r w:rsidRPr="00B623AE">
        <w:rPr>
          <w:rFonts w:ascii="Arial" w:eastAsia="標楷體" w:hAnsi="Arial" w:cs="Arial" w:hint="eastAsia"/>
          <w:b/>
          <w:sz w:val="32"/>
          <w:szCs w:val="32"/>
        </w:rPr>
        <w:t>條文</w:t>
      </w:r>
      <w:r w:rsidR="009F7B83" w:rsidRPr="00EE2628">
        <w:rPr>
          <w:rFonts w:ascii="Arial" w:eastAsia="標楷體" w:hAnsi="Arial" w:cs="Arial" w:hint="eastAsia"/>
          <w:b/>
          <w:sz w:val="32"/>
          <w:szCs w:val="32"/>
        </w:rPr>
        <w:t>6.1.4</w:t>
      </w:r>
      <w:r w:rsidR="00527074">
        <w:rPr>
          <w:rFonts w:ascii="Arial" w:eastAsia="標楷體" w:hAnsi="Arial" w:cs="Arial"/>
          <w:b/>
          <w:sz w:val="32"/>
          <w:szCs w:val="32"/>
        </w:rPr>
        <w:t>修正對照表</w:t>
      </w:r>
    </w:p>
    <w:tbl>
      <w:tblPr>
        <w:tblStyle w:val="a7"/>
        <w:tblW w:w="9923" w:type="dxa"/>
        <w:jc w:val="center"/>
        <w:tblLook w:val="04A0" w:firstRow="1" w:lastRow="0" w:firstColumn="1" w:lastColumn="0" w:noHBand="0" w:noVBand="1"/>
      </w:tblPr>
      <w:tblGrid>
        <w:gridCol w:w="3307"/>
        <w:gridCol w:w="3308"/>
        <w:gridCol w:w="3308"/>
      </w:tblGrid>
      <w:tr w:rsidR="00EE2628" w:rsidRPr="00EE2628" w14:paraId="4A6DC2F2" w14:textId="7573D116" w:rsidTr="00374B2A">
        <w:trPr>
          <w:trHeight w:val="390"/>
          <w:tblHeader/>
          <w:jc w:val="center"/>
        </w:trPr>
        <w:tc>
          <w:tcPr>
            <w:tcW w:w="3307" w:type="dxa"/>
          </w:tcPr>
          <w:p w14:paraId="073376D5" w14:textId="4040F663" w:rsidR="00263705" w:rsidRPr="00EE2628" w:rsidRDefault="00263705" w:rsidP="00906DF1">
            <w:pPr>
              <w:spacing w:line="40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/>
                <w:b/>
                <w:sz w:val="28"/>
                <w:szCs w:val="28"/>
              </w:rPr>
              <w:t>修</w:t>
            </w:r>
            <w:r w:rsidR="00A30CB3">
              <w:rPr>
                <w:rFonts w:ascii="Arial" w:eastAsia="標楷體" w:hAnsi="Arial" w:cs="Arial" w:hint="eastAsia"/>
                <w:b/>
                <w:sz w:val="28"/>
                <w:szCs w:val="28"/>
              </w:rPr>
              <w:t>正</w:t>
            </w:r>
            <w:r w:rsidRPr="00EE2628">
              <w:rPr>
                <w:rFonts w:ascii="Arial" w:eastAsia="標楷體" w:hAnsi="Arial" w:cs="Arial"/>
                <w:b/>
                <w:sz w:val="28"/>
                <w:szCs w:val="28"/>
              </w:rPr>
              <w:t>條文</w:t>
            </w:r>
          </w:p>
        </w:tc>
        <w:tc>
          <w:tcPr>
            <w:tcW w:w="3308" w:type="dxa"/>
          </w:tcPr>
          <w:p w14:paraId="5C6283F9" w14:textId="5ECB50C7" w:rsidR="00263705" w:rsidRPr="00EE2628" w:rsidRDefault="00263705" w:rsidP="00906DF1">
            <w:pPr>
              <w:spacing w:line="40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/>
                <w:b/>
                <w:sz w:val="28"/>
                <w:szCs w:val="28"/>
              </w:rPr>
              <w:t>現行條文</w:t>
            </w:r>
          </w:p>
        </w:tc>
        <w:tc>
          <w:tcPr>
            <w:tcW w:w="3308" w:type="dxa"/>
          </w:tcPr>
          <w:p w14:paraId="772920D7" w14:textId="0D8BC278" w:rsidR="00263705" w:rsidRPr="00EE2628" w:rsidRDefault="00263705" w:rsidP="00906DF1">
            <w:pPr>
              <w:spacing w:line="400" w:lineRule="exact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/>
                <w:b/>
                <w:sz w:val="28"/>
                <w:szCs w:val="28"/>
              </w:rPr>
              <w:t>說明</w:t>
            </w:r>
          </w:p>
        </w:tc>
      </w:tr>
      <w:tr w:rsidR="00EE2628" w:rsidRPr="00EE2628" w14:paraId="3388469F" w14:textId="54583260" w:rsidTr="00374B2A">
        <w:trPr>
          <w:trHeight w:val="4643"/>
          <w:jc w:val="center"/>
        </w:trPr>
        <w:tc>
          <w:tcPr>
            <w:tcW w:w="3307" w:type="dxa"/>
          </w:tcPr>
          <w:p w14:paraId="1BF14F4C" w14:textId="77777777" w:rsidR="002E783B" w:rsidRPr="00EE2628" w:rsidRDefault="002E783B" w:rsidP="00906DF1">
            <w:pPr>
              <w:spacing w:line="400" w:lineRule="exact"/>
              <w:jc w:val="both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6.1 ORSA </w:t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監理報告應包含以下項目：</w:t>
            </w:r>
          </w:p>
          <w:p w14:paraId="137BD69A" w14:textId="77777777" w:rsidR="002E783B" w:rsidRPr="00EE2628" w:rsidRDefault="002E783B" w:rsidP="00906DF1">
            <w:pPr>
              <w:spacing w:line="400" w:lineRule="exact"/>
              <w:ind w:leftChars="100" w:left="240"/>
              <w:jc w:val="both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(</w:t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中間略</w:t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)</w:t>
            </w:r>
          </w:p>
          <w:p w14:paraId="10E48A12" w14:textId="77777777" w:rsidR="002E783B" w:rsidRPr="00EE2628" w:rsidRDefault="002E783B" w:rsidP="00906DF1">
            <w:pPr>
              <w:spacing w:line="400" w:lineRule="exact"/>
              <w:ind w:leftChars="99" w:left="473" w:hangingChars="84" w:hanging="235"/>
              <w:jc w:val="both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4.</w:t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ab/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風險概廓、風險辨識與曝險狀況</w:t>
            </w:r>
          </w:p>
          <w:p w14:paraId="2A9189E4" w14:textId="77777777" w:rsidR="002E783B" w:rsidRPr="00EE2628" w:rsidRDefault="002E783B" w:rsidP="00906DF1">
            <w:pPr>
              <w:pStyle w:val="a8"/>
              <w:numPr>
                <w:ilvl w:val="0"/>
                <w:numId w:val="2"/>
              </w:numPr>
              <w:spacing w:line="400" w:lineRule="exact"/>
              <w:ind w:leftChars="0" w:left="772" w:hanging="313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公司之風險概廓</w:t>
            </w:r>
          </w:p>
          <w:p w14:paraId="2C63AFE5" w14:textId="77777777" w:rsidR="002E783B" w:rsidRPr="00EE2628" w:rsidRDefault="002E783B" w:rsidP="00906DF1">
            <w:pPr>
              <w:pStyle w:val="a8"/>
              <w:numPr>
                <w:ilvl w:val="0"/>
                <w:numId w:val="2"/>
              </w:numPr>
              <w:spacing w:line="400" w:lineRule="exact"/>
              <w:ind w:leftChars="0" w:left="772" w:hanging="313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辨識公司所面臨的主要風險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如保險風險、市場風險、信用風險、作業風險、流動性風險、資產負債配合風險、氣候變遷風險</w:t>
            </w:r>
            <w:r w:rsidRPr="00686D4A">
              <w:rPr>
                <w:rFonts w:ascii="Arial" w:eastAsia="標楷體" w:hAnsi="Arial" w:cs="Arial" w:hint="eastAsia"/>
                <w:color w:val="EE0000"/>
                <w:sz w:val="28"/>
                <w:szCs w:val="28"/>
                <w:u w:val="single"/>
              </w:rPr>
              <w:t>、集團風險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或其他風險等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及其曝險狀況</w:t>
            </w:r>
            <w:r w:rsidRPr="00EE2628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14:paraId="6FDC8F6F" w14:textId="075FA349" w:rsidR="00263705" w:rsidRPr="00EE2628" w:rsidRDefault="002E783B" w:rsidP="00906DF1">
            <w:pPr>
              <w:pStyle w:val="a8"/>
              <w:numPr>
                <w:ilvl w:val="1"/>
                <w:numId w:val="2"/>
              </w:numPr>
              <w:spacing w:line="400" w:lineRule="exact"/>
              <w:ind w:leftChars="0" w:left="733" w:hanging="238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彙總公司所面臨的主要風險及重要性評估</w:t>
            </w:r>
          </w:p>
        </w:tc>
        <w:tc>
          <w:tcPr>
            <w:tcW w:w="3308" w:type="dxa"/>
          </w:tcPr>
          <w:p w14:paraId="00901B4D" w14:textId="77777777" w:rsidR="002E783B" w:rsidRPr="00EE2628" w:rsidRDefault="002E783B" w:rsidP="00906DF1">
            <w:pPr>
              <w:spacing w:line="400" w:lineRule="exact"/>
              <w:jc w:val="both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6.1 ORSA </w:t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監理報告應包含以下項目：</w:t>
            </w:r>
          </w:p>
          <w:p w14:paraId="3373FBE4" w14:textId="77777777" w:rsidR="002E783B" w:rsidRPr="00EE2628" w:rsidRDefault="002E783B" w:rsidP="00906DF1">
            <w:pPr>
              <w:spacing w:line="400" w:lineRule="exact"/>
              <w:ind w:leftChars="100" w:left="240"/>
              <w:jc w:val="both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(</w:t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中間略</w:t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)</w:t>
            </w:r>
          </w:p>
          <w:p w14:paraId="03932609" w14:textId="77777777" w:rsidR="002E783B" w:rsidRPr="00EE2628" w:rsidRDefault="002E783B" w:rsidP="00906DF1">
            <w:pPr>
              <w:spacing w:line="400" w:lineRule="exact"/>
              <w:ind w:leftChars="100" w:left="481" w:hangingChars="86" w:hanging="241"/>
              <w:jc w:val="both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4.</w:t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ab/>
            </w:r>
            <w:r w:rsidRPr="00EE2628">
              <w:rPr>
                <w:rFonts w:ascii="Arial" w:eastAsia="標楷體" w:hAnsi="Arial" w:cs="Arial" w:hint="eastAsia"/>
                <w:b/>
                <w:sz w:val="28"/>
                <w:szCs w:val="28"/>
              </w:rPr>
              <w:t>風險概廓、風險辨識與曝險狀況</w:t>
            </w:r>
          </w:p>
          <w:p w14:paraId="3F26DBD5" w14:textId="77777777" w:rsidR="002E783B" w:rsidRPr="00EE2628" w:rsidRDefault="002E783B" w:rsidP="00906DF1">
            <w:pPr>
              <w:pStyle w:val="a8"/>
              <w:numPr>
                <w:ilvl w:val="1"/>
                <w:numId w:val="2"/>
              </w:numPr>
              <w:spacing w:line="400" w:lineRule="exact"/>
              <w:ind w:leftChars="0" w:left="733" w:hanging="238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公司之風險概廓</w:t>
            </w:r>
          </w:p>
          <w:p w14:paraId="50CC512F" w14:textId="77777777" w:rsidR="002E783B" w:rsidRPr="00EE2628" w:rsidRDefault="002E783B" w:rsidP="00906DF1">
            <w:pPr>
              <w:pStyle w:val="a8"/>
              <w:numPr>
                <w:ilvl w:val="1"/>
                <w:numId w:val="2"/>
              </w:numPr>
              <w:spacing w:line="400" w:lineRule="exact"/>
              <w:ind w:leftChars="0" w:left="733" w:hanging="238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辨識公司所面臨的主要風險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如保險風險、市場風險、信用風險、作業風險、流動性風險、資產負債配合風險、氣候變遷風險或其他風險等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及其曝險狀況</w:t>
            </w:r>
            <w:r w:rsidRPr="00EE2628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14:paraId="7B778723" w14:textId="49534F4A" w:rsidR="00263705" w:rsidRPr="00EE2628" w:rsidRDefault="002E783B" w:rsidP="00906DF1">
            <w:pPr>
              <w:pStyle w:val="a8"/>
              <w:numPr>
                <w:ilvl w:val="1"/>
                <w:numId w:val="2"/>
              </w:numPr>
              <w:spacing w:line="400" w:lineRule="exact"/>
              <w:ind w:leftChars="0" w:left="733" w:hanging="238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彙總公司所面臨的主要風險及重要性評估</w:t>
            </w:r>
          </w:p>
        </w:tc>
        <w:tc>
          <w:tcPr>
            <w:tcW w:w="3308" w:type="dxa"/>
          </w:tcPr>
          <w:p w14:paraId="7DC9A457" w14:textId="4855AF92" w:rsidR="00263705" w:rsidRPr="00EE2628" w:rsidRDefault="00263705" w:rsidP="00906DF1">
            <w:pPr>
              <w:pStyle w:val="a8"/>
              <w:numPr>
                <w:ilvl w:val="0"/>
                <w:numId w:val="11"/>
              </w:numPr>
              <w:spacing w:line="400" w:lineRule="exact"/>
              <w:ind w:leftChars="0" w:left="357" w:hanging="357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依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114.1.22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保局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財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字第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1140490085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號函辦理。</w:t>
            </w:r>
          </w:p>
          <w:p w14:paraId="56917C38" w14:textId="1A3D5539" w:rsidR="00263705" w:rsidRPr="00EE2628" w:rsidRDefault="00263705" w:rsidP="00906DF1">
            <w:pPr>
              <w:pStyle w:val="a8"/>
              <w:numPr>
                <w:ilvl w:val="0"/>
                <w:numId w:val="11"/>
              </w:numPr>
              <w:spacing w:line="400" w:lineRule="exact"/>
              <w:ind w:leftChars="0" w:left="357" w:hanging="357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配合前函</w:t>
            </w:r>
            <w:r w:rsidR="005F2648" w:rsidRPr="00EE2628">
              <w:rPr>
                <w:rFonts w:ascii="Arial" w:eastAsia="標楷體" w:hAnsi="Arial" w:cs="Arial" w:hint="eastAsia"/>
                <w:sz w:val="28"/>
                <w:szCs w:val="28"/>
              </w:rPr>
              <w:t>指示</w:t>
            </w:r>
            <w:r w:rsidR="008C0DF5" w:rsidRPr="00EE2628">
              <w:rPr>
                <w:rFonts w:ascii="Arial" w:eastAsia="標楷體" w:hAnsi="Arial" w:cs="Arial" w:hint="eastAsia"/>
                <w:sz w:val="28"/>
                <w:szCs w:val="28"/>
              </w:rPr>
              <w:t>增列「集團風險」，並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參考保險核心原則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ICP16.12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條文內容，爰修正</w:t>
            </w:r>
            <w:r w:rsidR="008C0DF5" w:rsidRPr="00EE2628">
              <w:rPr>
                <w:rFonts w:ascii="Arial" w:eastAsia="標楷體" w:hAnsi="Arial" w:cs="Arial" w:hint="eastAsia"/>
                <w:sz w:val="28"/>
                <w:szCs w:val="28"/>
              </w:rPr>
              <w:t>本條</w:t>
            </w:r>
            <w:r w:rsidRPr="00EE2628">
              <w:rPr>
                <w:rFonts w:ascii="Arial" w:eastAsia="標楷體" w:hAnsi="Arial" w:cs="Arial" w:hint="eastAsia"/>
                <w:sz w:val="28"/>
                <w:szCs w:val="28"/>
              </w:rPr>
              <w:t>。</w:t>
            </w:r>
          </w:p>
        </w:tc>
      </w:tr>
    </w:tbl>
    <w:p w14:paraId="6BF65AB4" w14:textId="77777777" w:rsidR="00126E83" w:rsidRPr="00EE2628" w:rsidRDefault="00126E83" w:rsidP="00906DF1">
      <w:pPr>
        <w:widowControl/>
        <w:spacing w:line="400" w:lineRule="exact"/>
        <w:rPr>
          <w:rFonts w:ascii="Arial" w:eastAsia="標楷體" w:hAnsi="Arial" w:cs="Arial"/>
          <w:sz w:val="28"/>
          <w:szCs w:val="28"/>
        </w:rPr>
      </w:pPr>
    </w:p>
    <w:sectPr w:rsidR="00126E83" w:rsidRPr="00EE2628" w:rsidSect="00A34797">
      <w:footerReference w:type="default" r:id="rId8"/>
      <w:pgSz w:w="11906" w:h="16838"/>
      <w:pgMar w:top="851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DF18A" w14:textId="77777777" w:rsidR="00EC1582" w:rsidRDefault="00EC1582" w:rsidP="006A6749">
      <w:r>
        <w:separator/>
      </w:r>
    </w:p>
  </w:endnote>
  <w:endnote w:type="continuationSeparator" w:id="0">
    <w:p w14:paraId="269892BB" w14:textId="77777777" w:rsidR="00EC1582" w:rsidRDefault="00EC1582" w:rsidP="006A6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57424"/>
      <w:docPartObj>
        <w:docPartGallery w:val="Page Numbers (Bottom of Page)"/>
        <w:docPartUnique/>
      </w:docPartObj>
    </w:sdtPr>
    <w:sdtContent>
      <w:p w14:paraId="4C9A01C0" w14:textId="77777777" w:rsidR="00732D89" w:rsidRDefault="00870D3D" w:rsidP="00D515D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73C9" w:rsidRPr="009173C9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4B41F971" w14:textId="77777777" w:rsidR="00732D89" w:rsidRDefault="00732D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C5C1D" w14:textId="77777777" w:rsidR="00EC1582" w:rsidRDefault="00EC1582" w:rsidP="006A6749">
      <w:r>
        <w:separator/>
      </w:r>
    </w:p>
  </w:footnote>
  <w:footnote w:type="continuationSeparator" w:id="0">
    <w:p w14:paraId="510948C1" w14:textId="77777777" w:rsidR="00EC1582" w:rsidRDefault="00EC1582" w:rsidP="006A67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CE0"/>
    <w:multiLevelType w:val="hybridMultilevel"/>
    <w:tmpl w:val="F73EA68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28068B"/>
    <w:multiLevelType w:val="hybridMultilevel"/>
    <w:tmpl w:val="7CD8CA24"/>
    <w:lvl w:ilvl="0" w:tplc="72BE450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8"/>
        <w:szCs w:val="28"/>
      </w:rPr>
    </w:lvl>
    <w:lvl w:ilvl="1" w:tplc="0EB44B1A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ascii="Book Antiqua" w:eastAsia="新細明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7571010"/>
    <w:multiLevelType w:val="hybridMultilevel"/>
    <w:tmpl w:val="E3D2A6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BD5A81"/>
    <w:multiLevelType w:val="hybridMultilevel"/>
    <w:tmpl w:val="E54C4BBA"/>
    <w:lvl w:ilvl="0" w:tplc="70FE57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627D1B"/>
    <w:multiLevelType w:val="hybridMultilevel"/>
    <w:tmpl w:val="73F049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6F1BF6"/>
    <w:multiLevelType w:val="hybridMultilevel"/>
    <w:tmpl w:val="A4FCF75C"/>
    <w:lvl w:ilvl="0" w:tplc="3FC839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9210D5"/>
    <w:multiLevelType w:val="hybridMultilevel"/>
    <w:tmpl w:val="AB94BC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6A25B1"/>
    <w:multiLevelType w:val="hybridMultilevel"/>
    <w:tmpl w:val="F73EA68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C90D0E"/>
    <w:multiLevelType w:val="hybridMultilevel"/>
    <w:tmpl w:val="E54C4BBA"/>
    <w:lvl w:ilvl="0" w:tplc="70FE57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2C70315"/>
    <w:multiLevelType w:val="hybridMultilevel"/>
    <w:tmpl w:val="CB8075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593F"/>
    <w:multiLevelType w:val="hybridMultilevel"/>
    <w:tmpl w:val="26B41E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5D1013"/>
    <w:multiLevelType w:val="hybridMultilevel"/>
    <w:tmpl w:val="CB8075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B36118C"/>
    <w:multiLevelType w:val="hybridMultilevel"/>
    <w:tmpl w:val="4DA64D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B9185C"/>
    <w:multiLevelType w:val="hybridMultilevel"/>
    <w:tmpl w:val="C65AF124"/>
    <w:lvl w:ilvl="0" w:tplc="EAB602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E414A8E"/>
    <w:multiLevelType w:val="hybridMultilevel"/>
    <w:tmpl w:val="4C9ECF70"/>
    <w:lvl w:ilvl="0" w:tplc="4AA64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5F50B1"/>
    <w:multiLevelType w:val="hybridMultilevel"/>
    <w:tmpl w:val="F73EA68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C74F02"/>
    <w:multiLevelType w:val="hybridMultilevel"/>
    <w:tmpl w:val="B5F4CB18"/>
    <w:lvl w:ilvl="0" w:tplc="3FC839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E01126"/>
    <w:multiLevelType w:val="hybridMultilevel"/>
    <w:tmpl w:val="D0BEBD7A"/>
    <w:lvl w:ilvl="0" w:tplc="0409000F">
      <w:start w:val="1"/>
      <w:numFmt w:val="decimal"/>
      <w:lvlText w:val="%1.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8" w15:restartNumberingAfterBreak="0">
    <w:nsid w:val="5B005505"/>
    <w:multiLevelType w:val="hybridMultilevel"/>
    <w:tmpl w:val="AB94BC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377C0B"/>
    <w:multiLevelType w:val="hybridMultilevel"/>
    <w:tmpl w:val="8A6A75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EB44B1A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ascii="Book Antiqua" w:eastAsia="新細明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FA92805"/>
    <w:multiLevelType w:val="hybridMultilevel"/>
    <w:tmpl w:val="F73EA68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6312F29"/>
    <w:multiLevelType w:val="hybridMultilevel"/>
    <w:tmpl w:val="E808F9E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77D71AE"/>
    <w:multiLevelType w:val="hybridMultilevel"/>
    <w:tmpl w:val="D0BEBD7A"/>
    <w:lvl w:ilvl="0" w:tplc="0409000F">
      <w:start w:val="1"/>
      <w:numFmt w:val="decimal"/>
      <w:lvlText w:val="%1.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3" w15:restartNumberingAfterBreak="0">
    <w:nsid w:val="6BEA3E8D"/>
    <w:multiLevelType w:val="hybridMultilevel"/>
    <w:tmpl w:val="CB8075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3BC3326"/>
    <w:multiLevelType w:val="hybridMultilevel"/>
    <w:tmpl w:val="D160F5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99519D"/>
    <w:multiLevelType w:val="hybridMultilevel"/>
    <w:tmpl w:val="D160F5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7F349B"/>
    <w:multiLevelType w:val="hybridMultilevel"/>
    <w:tmpl w:val="D6EE1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E815F02"/>
    <w:multiLevelType w:val="hybridMultilevel"/>
    <w:tmpl w:val="4DA64D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46537316">
    <w:abstractNumId w:val="0"/>
  </w:num>
  <w:num w:numId="2" w16cid:durableId="1665159229">
    <w:abstractNumId w:val="21"/>
  </w:num>
  <w:num w:numId="3" w16cid:durableId="1036156481">
    <w:abstractNumId w:val="16"/>
  </w:num>
  <w:num w:numId="4" w16cid:durableId="999968279">
    <w:abstractNumId w:val="27"/>
  </w:num>
  <w:num w:numId="5" w16cid:durableId="345407016">
    <w:abstractNumId w:val="18"/>
  </w:num>
  <w:num w:numId="6" w16cid:durableId="973607162">
    <w:abstractNumId w:val="24"/>
  </w:num>
  <w:num w:numId="7" w16cid:durableId="1930889813">
    <w:abstractNumId w:val="25"/>
  </w:num>
  <w:num w:numId="8" w16cid:durableId="1460879373">
    <w:abstractNumId w:val="15"/>
  </w:num>
  <w:num w:numId="9" w16cid:durableId="711736198">
    <w:abstractNumId w:val="7"/>
  </w:num>
  <w:num w:numId="10" w16cid:durableId="459080585">
    <w:abstractNumId w:val="23"/>
  </w:num>
  <w:num w:numId="11" w16cid:durableId="1311591666">
    <w:abstractNumId w:val="5"/>
  </w:num>
  <w:num w:numId="12" w16cid:durableId="1188757859">
    <w:abstractNumId w:val="9"/>
  </w:num>
  <w:num w:numId="13" w16cid:durableId="1536582346">
    <w:abstractNumId w:val="11"/>
  </w:num>
  <w:num w:numId="14" w16cid:durableId="841552916">
    <w:abstractNumId w:val="20"/>
  </w:num>
  <w:num w:numId="15" w16cid:durableId="1822380729">
    <w:abstractNumId w:val="22"/>
  </w:num>
  <w:num w:numId="16" w16cid:durableId="249508352">
    <w:abstractNumId w:val="12"/>
  </w:num>
  <w:num w:numId="17" w16cid:durableId="1574583424">
    <w:abstractNumId w:val="17"/>
  </w:num>
  <w:num w:numId="18" w16cid:durableId="1792430073">
    <w:abstractNumId w:val="4"/>
  </w:num>
  <w:num w:numId="19" w16cid:durableId="286930390">
    <w:abstractNumId w:val="6"/>
  </w:num>
  <w:num w:numId="20" w16cid:durableId="1305619191">
    <w:abstractNumId w:val="1"/>
  </w:num>
  <w:num w:numId="21" w16cid:durableId="1822961384">
    <w:abstractNumId w:val="19"/>
  </w:num>
  <w:num w:numId="22" w16cid:durableId="175190531">
    <w:abstractNumId w:val="2"/>
  </w:num>
  <w:num w:numId="23" w16cid:durableId="949317617">
    <w:abstractNumId w:val="3"/>
  </w:num>
  <w:num w:numId="24" w16cid:durableId="2036423337">
    <w:abstractNumId w:val="8"/>
  </w:num>
  <w:num w:numId="25" w16cid:durableId="604850261">
    <w:abstractNumId w:val="26"/>
  </w:num>
  <w:num w:numId="26" w16cid:durableId="1507282997">
    <w:abstractNumId w:val="10"/>
  </w:num>
  <w:num w:numId="27" w16cid:durableId="200944793">
    <w:abstractNumId w:val="13"/>
  </w:num>
  <w:num w:numId="28" w16cid:durableId="285281144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749"/>
    <w:rsid w:val="0000046C"/>
    <w:rsid w:val="00000AD3"/>
    <w:rsid w:val="000016CE"/>
    <w:rsid w:val="00004EBB"/>
    <w:rsid w:val="00005612"/>
    <w:rsid w:val="00007B13"/>
    <w:rsid w:val="00013625"/>
    <w:rsid w:val="00017EE8"/>
    <w:rsid w:val="00020424"/>
    <w:rsid w:val="00024AA5"/>
    <w:rsid w:val="000270ED"/>
    <w:rsid w:val="000326C6"/>
    <w:rsid w:val="000330A2"/>
    <w:rsid w:val="0003691E"/>
    <w:rsid w:val="0003710B"/>
    <w:rsid w:val="00042F7E"/>
    <w:rsid w:val="00043991"/>
    <w:rsid w:val="00043A46"/>
    <w:rsid w:val="00047094"/>
    <w:rsid w:val="0004710B"/>
    <w:rsid w:val="00051A60"/>
    <w:rsid w:val="000541BA"/>
    <w:rsid w:val="00055147"/>
    <w:rsid w:val="00055E80"/>
    <w:rsid w:val="000566CF"/>
    <w:rsid w:val="00060631"/>
    <w:rsid w:val="00060A3D"/>
    <w:rsid w:val="0006160F"/>
    <w:rsid w:val="00061D2C"/>
    <w:rsid w:val="00064BDD"/>
    <w:rsid w:val="000677B4"/>
    <w:rsid w:val="00071340"/>
    <w:rsid w:val="000731C4"/>
    <w:rsid w:val="00073527"/>
    <w:rsid w:val="00074ED5"/>
    <w:rsid w:val="00074FD9"/>
    <w:rsid w:val="00085485"/>
    <w:rsid w:val="00086658"/>
    <w:rsid w:val="00086A6F"/>
    <w:rsid w:val="00087EFF"/>
    <w:rsid w:val="00090598"/>
    <w:rsid w:val="000905C1"/>
    <w:rsid w:val="000935C6"/>
    <w:rsid w:val="00094E97"/>
    <w:rsid w:val="000953BD"/>
    <w:rsid w:val="000A1CF3"/>
    <w:rsid w:val="000A2302"/>
    <w:rsid w:val="000A2DF9"/>
    <w:rsid w:val="000A79DB"/>
    <w:rsid w:val="000B4621"/>
    <w:rsid w:val="000B606C"/>
    <w:rsid w:val="000B714F"/>
    <w:rsid w:val="000B7B7E"/>
    <w:rsid w:val="000B7B84"/>
    <w:rsid w:val="000C1F5E"/>
    <w:rsid w:val="000C4B5A"/>
    <w:rsid w:val="000C4DAD"/>
    <w:rsid w:val="000C5DFC"/>
    <w:rsid w:val="000C7650"/>
    <w:rsid w:val="000C7D82"/>
    <w:rsid w:val="000C7E15"/>
    <w:rsid w:val="000D2DD3"/>
    <w:rsid w:val="000E0923"/>
    <w:rsid w:val="000E1872"/>
    <w:rsid w:val="000E4AE0"/>
    <w:rsid w:val="000E5C94"/>
    <w:rsid w:val="000E7608"/>
    <w:rsid w:val="000E77CC"/>
    <w:rsid w:val="000F08D2"/>
    <w:rsid w:val="000F1813"/>
    <w:rsid w:val="000F3AFA"/>
    <w:rsid w:val="000F4009"/>
    <w:rsid w:val="000F5DB6"/>
    <w:rsid w:val="000F60AE"/>
    <w:rsid w:val="000F735C"/>
    <w:rsid w:val="000F7660"/>
    <w:rsid w:val="0010146A"/>
    <w:rsid w:val="00101DD8"/>
    <w:rsid w:val="00101DD9"/>
    <w:rsid w:val="00112C84"/>
    <w:rsid w:val="001131C3"/>
    <w:rsid w:val="001141CC"/>
    <w:rsid w:val="00120A02"/>
    <w:rsid w:val="00126E83"/>
    <w:rsid w:val="0013001B"/>
    <w:rsid w:val="00131B52"/>
    <w:rsid w:val="00132198"/>
    <w:rsid w:val="001322F0"/>
    <w:rsid w:val="00132961"/>
    <w:rsid w:val="00133EDB"/>
    <w:rsid w:val="00133F37"/>
    <w:rsid w:val="00135DF3"/>
    <w:rsid w:val="00135E6B"/>
    <w:rsid w:val="00135EA6"/>
    <w:rsid w:val="001368FF"/>
    <w:rsid w:val="00137BD6"/>
    <w:rsid w:val="00146060"/>
    <w:rsid w:val="001508CC"/>
    <w:rsid w:val="00151372"/>
    <w:rsid w:val="00152161"/>
    <w:rsid w:val="00153686"/>
    <w:rsid w:val="00153D44"/>
    <w:rsid w:val="00164768"/>
    <w:rsid w:val="00170055"/>
    <w:rsid w:val="00170704"/>
    <w:rsid w:val="00172B3A"/>
    <w:rsid w:val="001754C4"/>
    <w:rsid w:val="00175872"/>
    <w:rsid w:val="00184C34"/>
    <w:rsid w:val="00184E1C"/>
    <w:rsid w:val="00185AD2"/>
    <w:rsid w:val="00185D30"/>
    <w:rsid w:val="00187E1B"/>
    <w:rsid w:val="001929E0"/>
    <w:rsid w:val="001950E0"/>
    <w:rsid w:val="0019510B"/>
    <w:rsid w:val="00196402"/>
    <w:rsid w:val="001A02D0"/>
    <w:rsid w:val="001A03DF"/>
    <w:rsid w:val="001A15B7"/>
    <w:rsid w:val="001B6883"/>
    <w:rsid w:val="001B74D4"/>
    <w:rsid w:val="001C1AA2"/>
    <w:rsid w:val="001C302B"/>
    <w:rsid w:val="001C452F"/>
    <w:rsid w:val="001C5819"/>
    <w:rsid w:val="001C5837"/>
    <w:rsid w:val="001C5B40"/>
    <w:rsid w:val="001C7201"/>
    <w:rsid w:val="001D4575"/>
    <w:rsid w:val="001D636D"/>
    <w:rsid w:val="001D68F7"/>
    <w:rsid w:val="001D7132"/>
    <w:rsid w:val="001E2250"/>
    <w:rsid w:val="001E784F"/>
    <w:rsid w:val="001F083C"/>
    <w:rsid w:val="001F47A4"/>
    <w:rsid w:val="001F7A7E"/>
    <w:rsid w:val="00200EA5"/>
    <w:rsid w:val="002016EE"/>
    <w:rsid w:val="00201D56"/>
    <w:rsid w:val="0020293F"/>
    <w:rsid w:val="00204488"/>
    <w:rsid w:val="00204B6C"/>
    <w:rsid w:val="00206072"/>
    <w:rsid w:val="00213C1E"/>
    <w:rsid w:val="00214F6C"/>
    <w:rsid w:val="00220F90"/>
    <w:rsid w:val="002230F7"/>
    <w:rsid w:val="00230A00"/>
    <w:rsid w:val="0023169A"/>
    <w:rsid w:val="00234CB1"/>
    <w:rsid w:val="0024397C"/>
    <w:rsid w:val="002500F4"/>
    <w:rsid w:val="00252BC7"/>
    <w:rsid w:val="002533A9"/>
    <w:rsid w:val="00254468"/>
    <w:rsid w:val="002556A4"/>
    <w:rsid w:val="002576F6"/>
    <w:rsid w:val="00260D2E"/>
    <w:rsid w:val="002613EF"/>
    <w:rsid w:val="00263705"/>
    <w:rsid w:val="00264162"/>
    <w:rsid w:val="0026534A"/>
    <w:rsid w:val="00266C7F"/>
    <w:rsid w:val="00273969"/>
    <w:rsid w:val="00280AFE"/>
    <w:rsid w:val="00287498"/>
    <w:rsid w:val="00290BD1"/>
    <w:rsid w:val="00293FF0"/>
    <w:rsid w:val="00297BE8"/>
    <w:rsid w:val="002A4F7E"/>
    <w:rsid w:val="002A52C3"/>
    <w:rsid w:val="002A6A39"/>
    <w:rsid w:val="002B32B2"/>
    <w:rsid w:val="002B3B87"/>
    <w:rsid w:val="002B4022"/>
    <w:rsid w:val="002B4174"/>
    <w:rsid w:val="002C2022"/>
    <w:rsid w:val="002C29A3"/>
    <w:rsid w:val="002C433D"/>
    <w:rsid w:val="002C5A26"/>
    <w:rsid w:val="002C6227"/>
    <w:rsid w:val="002C774A"/>
    <w:rsid w:val="002D2392"/>
    <w:rsid w:val="002D5A29"/>
    <w:rsid w:val="002D647A"/>
    <w:rsid w:val="002E1360"/>
    <w:rsid w:val="002E36F8"/>
    <w:rsid w:val="002E781D"/>
    <w:rsid w:val="002E783B"/>
    <w:rsid w:val="002F4E79"/>
    <w:rsid w:val="002F5C7D"/>
    <w:rsid w:val="0030231E"/>
    <w:rsid w:val="003049B3"/>
    <w:rsid w:val="003061BA"/>
    <w:rsid w:val="00306F8C"/>
    <w:rsid w:val="0030735D"/>
    <w:rsid w:val="00307F78"/>
    <w:rsid w:val="00311275"/>
    <w:rsid w:val="0031568E"/>
    <w:rsid w:val="00315CC6"/>
    <w:rsid w:val="00317698"/>
    <w:rsid w:val="003203DD"/>
    <w:rsid w:val="003213C1"/>
    <w:rsid w:val="0032328D"/>
    <w:rsid w:val="003232C5"/>
    <w:rsid w:val="00324E75"/>
    <w:rsid w:val="003277DC"/>
    <w:rsid w:val="003352CF"/>
    <w:rsid w:val="00340F42"/>
    <w:rsid w:val="00343B0E"/>
    <w:rsid w:val="003506E2"/>
    <w:rsid w:val="00351B21"/>
    <w:rsid w:val="003527B0"/>
    <w:rsid w:val="003550E6"/>
    <w:rsid w:val="0035511F"/>
    <w:rsid w:val="00357AF6"/>
    <w:rsid w:val="003629CC"/>
    <w:rsid w:val="003708AA"/>
    <w:rsid w:val="00372B3D"/>
    <w:rsid w:val="00374B2A"/>
    <w:rsid w:val="0039726B"/>
    <w:rsid w:val="003A0072"/>
    <w:rsid w:val="003A3485"/>
    <w:rsid w:val="003A4826"/>
    <w:rsid w:val="003A55D5"/>
    <w:rsid w:val="003A56C6"/>
    <w:rsid w:val="003A6594"/>
    <w:rsid w:val="003A6E31"/>
    <w:rsid w:val="003B3424"/>
    <w:rsid w:val="003B42FA"/>
    <w:rsid w:val="003B70FF"/>
    <w:rsid w:val="003C0E49"/>
    <w:rsid w:val="003C26ED"/>
    <w:rsid w:val="003C57AF"/>
    <w:rsid w:val="003D22A1"/>
    <w:rsid w:val="003D22F6"/>
    <w:rsid w:val="003D59E7"/>
    <w:rsid w:val="003E0C04"/>
    <w:rsid w:val="003E1DF2"/>
    <w:rsid w:val="003E7C25"/>
    <w:rsid w:val="003F1438"/>
    <w:rsid w:val="003F2F8E"/>
    <w:rsid w:val="003F4D7B"/>
    <w:rsid w:val="003F6E32"/>
    <w:rsid w:val="003F77FA"/>
    <w:rsid w:val="00400800"/>
    <w:rsid w:val="00400DA4"/>
    <w:rsid w:val="00405A90"/>
    <w:rsid w:val="00406534"/>
    <w:rsid w:val="0040751E"/>
    <w:rsid w:val="004121BE"/>
    <w:rsid w:val="00414354"/>
    <w:rsid w:val="00416062"/>
    <w:rsid w:val="0042120A"/>
    <w:rsid w:val="0042332B"/>
    <w:rsid w:val="00430B6D"/>
    <w:rsid w:val="00431E96"/>
    <w:rsid w:val="00436E11"/>
    <w:rsid w:val="00437532"/>
    <w:rsid w:val="00441A49"/>
    <w:rsid w:val="004438E6"/>
    <w:rsid w:val="00446892"/>
    <w:rsid w:val="00450DFE"/>
    <w:rsid w:val="00452415"/>
    <w:rsid w:val="0045399E"/>
    <w:rsid w:val="00454780"/>
    <w:rsid w:val="004556FD"/>
    <w:rsid w:val="0046062C"/>
    <w:rsid w:val="00461B9E"/>
    <w:rsid w:val="004653A1"/>
    <w:rsid w:val="00471DE6"/>
    <w:rsid w:val="00475A2D"/>
    <w:rsid w:val="00477E2A"/>
    <w:rsid w:val="00480EDD"/>
    <w:rsid w:val="004834BE"/>
    <w:rsid w:val="00483AAF"/>
    <w:rsid w:val="00484006"/>
    <w:rsid w:val="00485092"/>
    <w:rsid w:val="004874A8"/>
    <w:rsid w:val="00487607"/>
    <w:rsid w:val="00494629"/>
    <w:rsid w:val="004A1B9A"/>
    <w:rsid w:val="004A20F0"/>
    <w:rsid w:val="004A2D67"/>
    <w:rsid w:val="004A2F52"/>
    <w:rsid w:val="004A3CE1"/>
    <w:rsid w:val="004A470F"/>
    <w:rsid w:val="004A484F"/>
    <w:rsid w:val="004B5796"/>
    <w:rsid w:val="004B7421"/>
    <w:rsid w:val="004B7ABC"/>
    <w:rsid w:val="004C1529"/>
    <w:rsid w:val="004C2317"/>
    <w:rsid w:val="004C245B"/>
    <w:rsid w:val="004C4BA9"/>
    <w:rsid w:val="004C592B"/>
    <w:rsid w:val="004C799B"/>
    <w:rsid w:val="004D4954"/>
    <w:rsid w:val="004D6E64"/>
    <w:rsid w:val="004E0D2B"/>
    <w:rsid w:val="004E2616"/>
    <w:rsid w:val="004E4DF8"/>
    <w:rsid w:val="004F03DD"/>
    <w:rsid w:val="004F13FC"/>
    <w:rsid w:val="004F1989"/>
    <w:rsid w:val="004F2D8E"/>
    <w:rsid w:val="004F4847"/>
    <w:rsid w:val="004F5E22"/>
    <w:rsid w:val="004F6EA1"/>
    <w:rsid w:val="0050057E"/>
    <w:rsid w:val="0050276F"/>
    <w:rsid w:val="00507DAE"/>
    <w:rsid w:val="00512C15"/>
    <w:rsid w:val="00520DE0"/>
    <w:rsid w:val="00521DD6"/>
    <w:rsid w:val="00525CD4"/>
    <w:rsid w:val="00527074"/>
    <w:rsid w:val="00531A4D"/>
    <w:rsid w:val="00531EE8"/>
    <w:rsid w:val="00533C5D"/>
    <w:rsid w:val="00533EF4"/>
    <w:rsid w:val="005340CD"/>
    <w:rsid w:val="0053590A"/>
    <w:rsid w:val="00536718"/>
    <w:rsid w:val="00540415"/>
    <w:rsid w:val="0054402C"/>
    <w:rsid w:val="005479B5"/>
    <w:rsid w:val="00552EC7"/>
    <w:rsid w:val="0056076C"/>
    <w:rsid w:val="0056109B"/>
    <w:rsid w:val="00562E52"/>
    <w:rsid w:val="005636A3"/>
    <w:rsid w:val="0056532C"/>
    <w:rsid w:val="00565F27"/>
    <w:rsid w:val="00566021"/>
    <w:rsid w:val="00571006"/>
    <w:rsid w:val="0057188C"/>
    <w:rsid w:val="0057297E"/>
    <w:rsid w:val="005742B1"/>
    <w:rsid w:val="00574C5F"/>
    <w:rsid w:val="00577442"/>
    <w:rsid w:val="00582426"/>
    <w:rsid w:val="00585133"/>
    <w:rsid w:val="0059097A"/>
    <w:rsid w:val="00593162"/>
    <w:rsid w:val="00595C60"/>
    <w:rsid w:val="00596A06"/>
    <w:rsid w:val="00596C51"/>
    <w:rsid w:val="005A2BC4"/>
    <w:rsid w:val="005A5384"/>
    <w:rsid w:val="005A5DB4"/>
    <w:rsid w:val="005A7168"/>
    <w:rsid w:val="005B0805"/>
    <w:rsid w:val="005B1620"/>
    <w:rsid w:val="005B3AD8"/>
    <w:rsid w:val="005B467B"/>
    <w:rsid w:val="005B59B9"/>
    <w:rsid w:val="005C04DC"/>
    <w:rsid w:val="005C2A69"/>
    <w:rsid w:val="005C3B1A"/>
    <w:rsid w:val="005C41A4"/>
    <w:rsid w:val="005C6246"/>
    <w:rsid w:val="005C6931"/>
    <w:rsid w:val="005C7056"/>
    <w:rsid w:val="005D45C9"/>
    <w:rsid w:val="005D4B9C"/>
    <w:rsid w:val="005D4BE8"/>
    <w:rsid w:val="005E07E4"/>
    <w:rsid w:val="005E44FE"/>
    <w:rsid w:val="005E6261"/>
    <w:rsid w:val="005F2648"/>
    <w:rsid w:val="005F3F04"/>
    <w:rsid w:val="005F600B"/>
    <w:rsid w:val="005F749D"/>
    <w:rsid w:val="00602B9C"/>
    <w:rsid w:val="00606B25"/>
    <w:rsid w:val="00606B69"/>
    <w:rsid w:val="0061027B"/>
    <w:rsid w:val="00610318"/>
    <w:rsid w:val="006116BB"/>
    <w:rsid w:val="00615EEB"/>
    <w:rsid w:val="0062038D"/>
    <w:rsid w:val="00621E9B"/>
    <w:rsid w:val="006234AC"/>
    <w:rsid w:val="006248BA"/>
    <w:rsid w:val="00624B1F"/>
    <w:rsid w:val="006251D7"/>
    <w:rsid w:val="0062677F"/>
    <w:rsid w:val="00627810"/>
    <w:rsid w:val="00627EC3"/>
    <w:rsid w:val="00632975"/>
    <w:rsid w:val="006344D7"/>
    <w:rsid w:val="00634960"/>
    <w:rsid w:val="00637672"/>
    <w:rsid w:val="006426D3"/>
    <w:rsid w:val="00642C6B"/>
    <w:rsid w:val="006441E6"/>
    <w:rsid w:val="00645D22"/>
    <w:rsid w:val="00645DCE"/>
    <w:rsid w:val="00647942"/>
    <w:rsid w:val="006544F4"/>
    <w:rsid w:val="00655EDD"/>
    <w:rsid w:val="006605A8"/>
    <w:rsid w:val="00660866"/>
    <w:rsid w:val="00660943"/>
    <w:rsid w:val="0066492A"/>
    <w:rsid w:val="00664967"/>
    <w:rsid w:val="00665BB7"/>
    <w:rsid w:val="00667069"/>
    <w:rsid w:val="00667A2D"/>
    <w:rsid w:val="006704BF"/>
    <w:rsid w:val="0067091B"/>
    <w:rsid w:val="006724B9"/>
    <w:rsid w:val="006750CB"/>
    <w:rsid w:val="00675277"/>
    <w:rsid w:val="00675C32"/>
    <w:rsid w:val="00676104"/>
    <w:rsid w:val="00676BC6"/>
    <w:rsid w:val="00676CBE"/>
    <w:rsid w:val="00677259"/>
    <w:rsid w:val="00677F02"/>
    <w:rsid w:val="006828FA"/>
    <w:rsid w:val="00682F3F"/>
    <w:rsid w:val="00683663"/>
    <w:rsid w:val="00685883"/>
    <w:rsid w:val="00686D4A"/>
    <w:rsid w:val="0069031C"/>
    <w:rsid w:val="006934A6"/>
    <w:rsid w:val="00696773"/>
    <w:rsid w:val="006A284E"/>
    <w:rsid w:val="006A2AFC"/>
    <w:rsid w:val="006A6749"/>
    <w:rsid w:val="006A7033"/>
    <w:rsid w:val="006B1D0C"/>
    <w:rsid w:val="006B3F7A"/>
    <w:rsid w:val="006C1D25"/>
    <w:rsid w:val="006D0DEF"/>
    <w:rsid w:val="006D63C4"/>
    <w:rsid w:val="006E3BEA"/>
    <w:rsid w:val="006E3E77"/>
    <w:rsid w:val="006E41E6"/>
    <w:rsid w:val="006E4B64"/>
    <w:rsid w:val="006E631F"/>
    <w:rsid w:val="006E6CC7"/>
    <w:rsid w:val="006E6D19"/>
    <w:rsid w:val="006F035E"/>
    <w:rsid w:val="006F1338"/>
    <w:rsid w:val="006F537C"/>
    <w:rsid w:val="006F5A6A"/>
    <w:rsid w:val="006F7F89"/>
    <w:rsid w:val="00701C26"/>
    <w:rsid w:val="00706ED1"/>
    <w:rsid w:val="00715E63"/>
    <w:rsid w:val="00717A8D"/>
    <w:rsid w:val="007218CC"/>
    <w:rsid w:val="007247D2"/>
    <w:rsid w:val="00726496"/>
    <w:rsid w:val="00727664"/>
    <w:rsid w:val="00727EAF"/>
    <w:rsid w:val="00732BEE"/>
    <w:rsid w:val="00732D89"/>
    <w:rsid w:val="00735689"/>
    <w:rsid w:val="00740420"/>
    <w:rsid w:val="00740B47"/>
    <w:rsid w:val="00742D37"/>
    <w:rsid w:val="00747727"/>
    <w:rsid w:val="00747797"/>
    <w:rsid w:val="00755C59"/>
    <w:rsid w:val="00756488"/>
    <w:rsid w:val="00761DFA"/>
    <w:rsid w:val="00763BAC"/>
    <w:rsid w:val="007679BD"/>
    <w:rsid w:val="00773502"/>
    <w:rsid w:val="00775C8E"/>
    <w:rsid w:val="0078058D"/>
    <w:rsid w:val="0078434A"/>
    <w:rsid w:val="0078436A"/>
    <w:rsid w:val="00790FCB"/>
    <w:rsid w:val="0079112A"/>
    <w:rsid w:val="00791455"/>
    <w:rsid w:val="0079188A"/>
    <w:rsid w:val="00797019"/>
    <w:rsid w:val="0079712D"/>
    <w:rsid w:val="007A069E"/>
    <w:rsid w:val="007A3603"/>
    <w:rsid w:val="007A5BE5"/>
    <w:rsid w:val="007A70B0"/>
    <w:rsid w:val="007B126F"/>
    <w:rsid w:val="007B2B21"/>
    <w:rsid w:val="007B3707"/>
    <w:rsid w:val="007B68BA"/>
    <w:rsid w:val="007C1EB2"/>
    <w:rsid w:val="007C3568"/>
    <w:rsid w:val="007C38FA"/>
    <w:rsid w:val="007C45A6"/>
    <w:rsid w:val="007C4751"/>
    <w:rsid w:val="007C5132"/>
    <w:rsid w:val="007C5FCC"/>
    <w:rsid w:val="007C61E8"/>
    <w:rsid w:val="007D09F2"/>
    <w:rsid w:val="007D0BD3"/>
    <w:rsid w:val="007D3463"/>
    <w:rsid w:val="007D37BC"/>
    <w:rsid w:val="007D3E27"/>
    <w:rsid w:val="007D753D"/>
    <w:rsid w:val="007E004F"/>
    <w:rsid w:val="007E4826"/>
    <w:rsid w:val="007E5E6C"/>
    <w:rsid w:val="007F02F8"/>
    <w:rsid w:val="007F0F95"/>
    <w:rsid w:val="007F48C7"/>
    <w:rsid w:val="007F5F17"/>
    <w:rsid w:val="007F6E8C"/>
    <w:rsid w:val="00801A17"/>
    <w:rsid w:val="00802E1F"/>
    <w:rsid w:val="00805EA8"/>
    <w:rsid w:val="00806D19"/>
    <w:rsid w:val="00812F61"/>
    <w:rsid w:val="00816905"/>
    <w:rsid w:val="00817691"/>
    <w:rsid w:val="008177D9"/>
    <w:rsid w:val="00821B46"/>
    <w:rsid w:val="00822C90"/>
    <w:rsid w:val="008339C6"/>
    <w:rsid w:val="00843D65"/>
    <w:rsid w:val="00845392"/>
    <w:rsid w:val="0084788C"/>
    <w:rsid w:val="00854AEB"/>
    <w:rsid w:val="00856ADC"/>
    <w:rsid w:val="008606C7"/>
    <w:rsid w:val="0086212D"/>
    <w:rsid w:val="00862CC1"/>
    <w:rsid w:val="00864758"/>
    <w:rsid w:val="00864FA0"/>
    <w:rsid w:val="00870299"/>
    <w:rsid w:val="00870D3D"/>
    <w:rsid w:val="00870F8A"/>
    <w:rsid w:val="008712FA"/>
    <w:rsid w:val="00871794"/>
    <w:rsid w:val="00873C6F"/>
    <w:rsid w:val="008803E3"/>
    <w:rsid w:val="008820A1"/>
    <w:rsid w:val="00885101"/>
    <w:rsid w:val="008878FA"/>
    <w:rsid w:val="0089238B"/>
    <w:rsid w:val="00894663"/>
    <w:rsid w:val="00894A3C"/>
    <w:rsid w:val="00895865"/>
    <w:rsid w:val="008979B3"/>
    <w:rsid w:val="008A0BEA"/>
    <w:rsid w:val="008A47C2"/>
    <w:rsid w:val="008A5C55"/>
    <w:rsid w:val="008A6FFA"/>
    <w:rsid w:val="008B2FF9"/>
    <w:rsid w:val="008B46A8"/>
    <w:rsid w:val="008B5220"/>
    <w:rsid w:val="008C0DF5"/>
    <w:rsid w:val="008C1314"/>
    <w:rsid w:val="008C451A"/>
    <w:rsid w:val="008C7CF9"/>
    <w:rsid w:val="008D14E6"/>
    <w:rsid w:val="008D198B"/>
    <w:rsid w:val="008D3113"/>
    <w:rsid w:val="008D38B6"/>
    <w:rsid w:val="008D43CB"/>
    <w:rsid w:val="008D5273"/>
    <w:rsid w:val="008D534E"/>
    <w:rsid w:val="008E079A"/>
    <w:rsid w:val="008E2961"/>
    <w:rsid w:val="008E2A7C"/>
    <w:rsid w:val="008E434B"/>
    <w:rsid w:val="008E52A2"/>
    <w:rsid w:val="008E7328"/>
    <w:rsid w:val="008F094F"/>
    <w:rsid w:val="008F3B50"/>
    <w:rsid w:val="008F63A4"/>
    <w:rsid w:val="009009D7"/>
    <w:rsid w:val="00902591"/>
    <w:rsid w:val="009027FB"/>
    <w:rsid w:val="00906939"/>
    <w:rsid w:val="00906DF1"/>
    <w:rsid w:val="00911074"/>
    <w:rsid w:val="00911A44"/>
    <w:rsid w:val="0091285D"/>
    <w:rsid w:val="009173C9"/>
    <w:rsid w:val="00922957"/>
    <w:rsid w:val="009232DD"/>
    <w:rsid w:val="00924C45"/>
    <w:rsid w:val="009264A1"/>
    <w:rsid w:val="0092682C"/>
    <w:rsid w:val="0093436C"/>
    <w:rsid w:val="00935D61"/>
    <w:rsid w:val="0094209E"/>
    <w:rsid w:val="009422BF"/>
    <w:rsid w:val="00942493"/>
    <w:rsid w:val="00942618"/>
    <w:rsid w:val="00956B16"/>
    <w:rsid w:val="00957F82"/>
    <w:rsid w:val="00963F6D"/>
    <w:rsid w:val="0096659C"/>
    <w:rsid w:val="00967AF3"/>
    <w:rsid w:val="00970CD1"/>
    <w:rsid w:val="009729A2"/>
    <w:rsid w:val="00975928"/>
    <w:rsid w:val="0097757B"/>
    <w:rsid w:val="00985548"/>
    <w:rsid w:val="009855BC"/>
    <w:rsid w:val="00986847"/>
    <w:rsid w:val="00991C05"/>
    <w:rsid w:val="00996D2B"/>
    <w:rsid w:val="009A284C"/>
    <w:rsid w:val="009A36FD"/>
    <w:rsid w:val="009A44BA"/>
    <w:rsid w:val="009A4842"/>
    <w:rsid w:val="009B1640"/>
    <w:rsid w:val="009B1DC5"/>
    <w:rsid w:val="009B3343"/>
    <w:rsid w:val="009B57D1"/>
    <w:rsid w:val="009B5913"/>
    <w:rsid w:val="009C3ED3"/>
    <w:rsid w:val="009D3164"/>
    <w:rsid w:val="009D3FE7"/>
    <w:rsid w:val="009D4576"/>
    <w:rsid w:val="009D6CF8"/>
    <w:rsid w:val="009E0A45"/>
    <w:rsid w:val="009E39A0"/>
    <w:rsid w:val="009E424D"/>
    <w:rsid w:val="009E457F"/>
    <w:rsid w:val="009E58E9"/>
    <w:rsid w:val="009F16F5"/>
    <w:rsid w:val="009F268C"/>
    <w:rsid w:val="009F3974"/>
    <w:rsid w:val="009F4F2F"/>
    <w:rsid w:val="009F59F8"/>
    <w:rsid w:val="009F63FE"/>
    <w:rsid w:val="009F7B83"/>
    <w:rsid w:val="00A01BB8"/>
    <w:rsid w:val="00A028BB"/>
    <w:rsid w:val="00A10199"/>
    <w:rsid w:val="00A1735F"/>
    <w:rsid w:val="00A2176F"/>
    <w:rsid w:val="00A25C92"/>
    <w:rsid w:val="00A27D0C"/>
    <w:rsid w:val="00A30CB3"/>
    <w:rsid w:val="00A34797"/>
    <w:rsid w:val="00A34B03"/>
    <w:rsid w:val="00A3589E"/>
    <w:rsid w:val="00A45DB3"/>
    <w:rsid w:val="00A477F6"/>
    <w:rsid w:val="00A47E23"/>
    <w:rsid w:val="00A56133"/>
    <w:rsid w:val="00A621BC"/>
    <w:rsid w:val="00A659F5"/>
    <w:rsid w:val="00A71406"/>
    <w:rsid w:val="00A72DAA"/>
    <w:rsid w:val="00A73E97"/>
    <w:rsid w:val="00A74D32"/>
    <w:rsid w:val="00A76786"/>
    <w:rsid w:val="00A76C89"/>
    <w:rsid w:val="00A77B50"/>
    <w:rsid w:val="00A77FC2"/>
    <w:rsid w:val="00A812DC"/>
    <w:rsid w:val="00A83953"/>
    <w:rsid w:val="00A86182"/>
    <w:rsid w:val="00A87455"/>
    <w:rsid w:val="00A947E1"/>
    <w:rsid w:val="00A94D3E"/>
    <w:rsid w:val="00A95258"/>
    <w:rsid w:val="00A95E2D"/>
    <w:rsid w:val="00AA1B4D"/>
    <w:rsid w:val="00AA1B9A"/>
    <w:rsid w:val="00AA2661"/>
    <w:rsid w:val="00AA2A9B"/>
    <w:rsid w:val="00AA7C8C"/>
    <w:rsid w:val="00AB1B15"/>
    <w:rsid w:val="00AB1C1F"/>
    <w:rsid w:val="00AB2EC4"/>
    <w:rsid w:val="00AB4F7A"/>
    <w:rsid w:val="00AB61CC"/>
    <w:rsid w:val="00AB786B"/>
    <w:rsid w:val="00AC2B61"/>
    <w:rsid w:val="00AC4099"/>
    <w:rsid w:val="00AC6599"/>
    <w:rsid w:val="00AD156D"/>
    <w:rsid w:val="00AD45B0"/>
    <w:rsid w:val="00AD69A3"/>
    <w:rsid w:val="00AE2A52"/>
    <w:rsid w:val="00AE3A5E"/>
    <w:rsid w:val="00AE3CA7"/>
    <w:rsid w:val="00AE5CF4"/>
    <w:rsid w:val="00AE669C"/>
    <w:rsid w:val="00AF12B7"/>
    <w:rsid w:val="00AF3C63"/>
    <w:rsid w:val="00AF63F0"/>
    <w:rsid w:val="00AF65C7"/>
    <w:rsid w:val="00B00A83"/>
    <w:rsid w:val="00B07ACF"/>
    <w:rsid w:val="00B12CC2"/>
    <w:rsid w:val="00B13ECA"/>
    <w:rsid w:val="00B14157"/>
    <w:rsid w:val="00B142FF"/>
    <w:rsid w:val="00B14B76"/>
    <w:rsid w:val="00B15375"/>
    <w:rsid w:val="00B21F57"/>
    <w:rsid w:val="00B2281F"/>
    <w:rsid w:val="00B245EC"/>
    <w:rsid w:val="00B24C50"/>
    <w:rsid w:val="00B314D0"/>
    <w:rsid w:val="00B33065"/>
    <w:rsid w:val="00B356F1"/>
    <w:rsid w:val="00B360B8"/>
    <w:rsid w:val="00B370D6"/>
    <w:rsid w:val="00B41173"/>
    <w:rsid w:val="00B41DAB"/>
    <w:rsid w:val="00B4247E"/>
    <w:rsid w:val="00B4331D"/>
    <w:rsid w:val="00B45DC9"/>
    <w:rsid w:val="00B4615E"/>
    <w:rsid w:val="00B467DC"/>
    <w:rsid w:val="00B46B26"/>
    <w:rsid w:val="00B47351"/>
    <w:rsid w:val="00B473B7"/>
    <w:rsid w:val="00B51517"/>
    <w:rsid w:val="00B5200F"/>
    <w:rsid w:val="00B54CB8"/>
    <w:rsid w:val="00B60DFD"/>
    <w:rsid w:val="00B623AE"/>
    <w:rsid w:val="00B64309"/>
    <w:rsid w:val="00B64D50"/>
    <w:rsid w:val="00B66CCB"/>
    <w:rsid w:val="00B72EC4"/>
    <w:rsid w:val="00B73F23"/>
    <w:rsid w:val="00B763E3"/>
    <w:rsid w:val="00B7677D"/>
    <w:rsid w:val="00B77235"/>
    <w:rsid w:val="00B820C5"/>
    <w:rsid w:val="00B84BB5"/>
    <w:rsid w:val="00B909E7"/>
    <w:rsid w:val="00B91F89"/>
    <w:rsid w:val="00B93157"/>
    <w:rsid w:val="00B9502B"/>
    <w:rsid w:val="00BA237A"/>
    <w:rsid w:val="00BA2D9F"/>
    <w:rsid w:val="00BA4A49"/>
    <w:rsid w:val="00BA5F68"/>
    <w:rsid w:val="00BA61F9"/>
    <w:rsid w:val="00BA7F2C"/>
    <w:rsid w:val="00BB0779"/>
    <w:rsid w:val="00BC36DD"/>
    <w:rsid w:val="00BC472C"/>
    <w:rsid w:val="00BC4AE1"/>
    <w:rsid w:val="00BC5DD1"/>
    <w:rsid w:val="00BC6D8E"/>
    <w:rsid w:val="00BC758B"/>
    <w:rsid w:val="00BD1EB5"/>
    <w:rsid w:val="00BD2734"/>
    <w:rsid w:val="00BD3385"/>
    <w:rsid w:val="00BD3446"/>
    <w:rsid w:val="00BD3F71"/>
    <w:rsid w:val="00BD3FB1"/>
    <w:rsid w:val="00BD4C40"/>
    <w:rsid w:val="00BE0080"/>
    <w:rsid w:val="00BE0526"/>
    <w:rsid w:val="00BE4DF1"/>
    <w:rsid w:val="00BE6309"/>
    <w:rsid w:val="00BE779B"/>
    <w:rsid w:val="00BF79E4"/>
    <w:rsid w:val="00C03289"/>
    <w:rsid w:val="00C06B44"/>
    <w:rsid w:val="00C122CB"/>
    <w:rsid w:val="00C1280D"/>
    <w:rsid w:val="00C12CA8"/>
    <w:rsid w:val="00C12E88"/>
    <w:rsid w:val="00C14E0D"/>
    <w:rsid w:val="00C153CC"/>
    <w:rsid w:val="00C157DE"/>
    <w:rsid w:val="00C265CC"/>
    <w:rsid w:val="00C318AC"/>
    <w:rsid w:val="00C31F6A"/>
    <w:rsid w:val="00C32C85"/>
    <w:rsid w:val="00C34DC8"/>
    <w:rsid w:val="00C35E7B"/>
    <w:rsid w:val="00C3646D"/>
    <w:rsid w:val="00C36F33"/>
    <w:rsid w:val="00C370EA"/>
    <w:rsid w:val="00C379DC"/>
    <w:rsid w:val="00C37CA3"/>
    <w:rsid w:val="00C407CD"/>
    <w:rsid w:val="00C40AA0"/>
    <w:rsid w:val="00C41ACB"/>
    <w:rsid w:val="00C41DA5"/>
    <w:rsid w:val="00C42AAF"/>
    <w:rsid w:val="00C46495"/>
    <w:rsid w:val="00C47CDA"/>
    <w:rsid w:val="00C554BC"/>
    <w:rsid w:val="00C562CD"/>
    <w:rsid w:val="00C600DD"/>
    <w:rsid w:val="00C63E60"/>
    <w:rsid w:val="00C64D68"/>
    <w:rsid w:val="00C6782C"/>
    <w:rsid w:val="00C7737D"/>
    <w:rsid w:val="00C7787E"/>
    <w:rsid w:val="00C830D6"/>
    <w:rsid w:val="00C93B1B"/>
    <w:rsid w:val="00C940AD"/>
    <w:rsid w:val="00C94FDB"/>
    <w:rsid w:val="00C966F6"/>
    <w:rsid w:val="00C96D3C"/>
    <w:rsid w:val="00CB1359"/>
    <w:rsid w:val="00CB1EE2"/>
    <w:rsid w:val="00CB23D4"/>
    <w:rsid w:val="00CB3972"/>
    <w:rsid w:val="00CC04DD"/>
    <w:rsid w:val="00CC1357"/>
    <w:rsid w:val="00CC3AB8"/>
    <w:rsid w:val="00CC3BF4"/>
    <w:rsid w:val="00CC6FBE"/>
    <w:rsid w:val="00CC7EEF"/>
    <w:rsid w:val="00CD0F07"/>
    <w:rsid w:val="00CD5A3B"/>
    <w:rsid w:val="00CD7446"/>
    <w:rsid w:val="00CE0B53"/>
    <w:rsid w:val="00CE2A07"/>
    <w:rsid w:val="00CE7680"/>
    <w:rsid w:val="00CF13FE"/>
    <w:rsid w:val="00CF1B28"/>
    <w:rsid w:val="00D04019"/>
    <w:rsid w:val="00D041B5"/>
    <w:rsid w:val="00D0472D"/>
    <w:rsid w:val="00D051E5"/>
    <w:rsid w:val="00D07449"/>
    <w:rsid w:val="00D077FB"/>
    <w:rsid w:val="00D1546C"/>
    <w:rsid w:val="00D15DF0"/>
    <w:rsid w:val="00D174E6"/>
    <w:rsid w:val="00D2014D"/>
    <w:rsid w:val="00D21B8B"/>
    <w:rsid w:val="00D2251B"/>
    <w:rsid w:val="00D22CBF"/>
    <w:rsid w:val="00D305C1"/>
    <w:rsid w:val="00D32887"/>
    <w:rsid w:val="00D335C6"/>
    <w:rsid w:val="00D36401"/>
    <w:rsid w:val="00D36E10"/>
    <w:rsid w:val="00D377EF"/>
    <w:rsid w:val="00D42F31"/>
    <w:rsid w:val="00D435ED"/>
    <w:rsid w:val="00D45544"/>
    <w:rsid w:val="00D45F43"/>
    <w:rsid w:val="00D46DD7"/>
    <w:rsid w:val="00D47208"/>
    <w:rsid w:val="00D505DC"/>
    <w:rsid w:val="00D506FC"/>
    <w:rsid w:val="00D515D8"/>
    <w:rsid w:val="00D533F0"/>
    <w:rsid w:val="00D57190"/>
    <w:rsid w:val="00D576E5"/>
    <w:rsid w:val="00D62D39"/>
    <w:rsid w:val="00D62D95"/>
    <w:rsid w:val="00D634FA"/>
    <w:rsid w:val="00D64095"/>
    <w:rsid w:val="00D65A40"/>
    <w:rsid w:val="00D70609"/>
    <w:rsid w:val="00D70F91"/>
    <w:rsid w:val="00D75048"/>
    <w:rsid w:val="00D765E1"/>
    <w:rsid w:val="00D81C24"/>
    <w:rsid w:val="00D82396"/>
    <w:rsid w:val="00D82527"/>
    <w:rsid w:val="00D860BA"/>
    <w:rsid w:val="00D862E0"/>
    <w:rsid w:val="00D9044F"/>
    <w:rsid w:val="00DA0A74"/>
    <w:rsid w:val="00DA15FA"/>
    <w:rsid w:val="00DA579E"/>
    <w:rsid w:val="00DA7728"/>
    <w:rsid w:val="00DB2B12"/>
    <w:rsid w:val="00DB4438"/>
    <w:rsid w:val="00DB4F9B"/>
    <w:rsid w:val="00DC2949"/>
    <w:rsid w:val="00DC40BD"/>
    <w:rsid w:val="00DC41C3"/>
    <w:rsid w:val="00DC77F0"/>
    <w:rsid w:val="00DD2BAB"/>
    <w:rsid w:val="00DD512B"/>
    <w:rsid w:val="00DD5AAC"/>
    <w:rsid w:val="00DD6C89"/>
    <w:rsid w:val="00DE7F88"/>
    <w:rsid w:val="00DF36C9"/>
    <w:rsid w:val="00DF4670"/>
    <w:rsid w:val="00DF5123"/>
    <w:rsid w:val="00E004E8"/>
    <w:rsid w:val="00E00972"/>
    <w:rsid w:val="00E03837"/>
    <w:rsid w:val="00E04022"/>
    <w:rsid w:val="00E0739C"/>
    <w:rsid w:val="00E10672"/>
    <w:rsid w:val="00E11ADB"/>
    <w:rsid w:val="00E2041B"/>
    <w:rsid w:val="00E2173B"/>
    <w:rsid w:val="00E222E1"/>
    <w:rsid w:val="00E22924"/>
    <w:rsid w:val="00E25EA6"/>
    <w:rsid w:val="00E26CED"/>
    <w:rsid w:val="00E31B1E"/>
    <w:rsid w:val="00E33E9F"/>
    <w:rsid w:val="00E40C32"/>
    <w:rsid w:val="00E424C2"/>
    <w:rsid w:val="00E42F31"/>
    <w:rsid w:val="00E45571"/>
    <w:rsid w:val="00E46BE4"/>
    <w:rsid w:val="00E50180"/>
    <w:rsid w:val="00E50AA7"/>
    <w:rsid w:val="00E540F0"/>
    <w:rsid w:val="00E65931"/>
    <w:rsid w:val="00E660F5"/>
    <w:rsid w:val="00E66AF2"/>
    <w:rsid w:val="00E81BB6"/>
    <w:rsid w:val="00E85387"/>
    <w:rsid w:val="00E86CCB"/>
    <w:rsid w:val="00E87995"/>
    <w:rsid w:val="00E912AC"/>
    <w:rsid w:val="00E935A8"/>
    <w:rsid w:val="00E94AEE"/>
    <w:rsid w:val="00E96935"/>
    <w:rsid w:val="00EA1590"/>
    <w:rsid w:val="00EA5EE1"/>
    <w:rsid w:val="00EA6283"/>
    <w:rsid w:val="00EB0D56"/>
    <w:rsid w:val="00EB281A"/>
    <w:rsid w:val="00EB34B8"/>
    <w:rsid w:val="00EB55E4"/>
    <w:rsid w:val="00EC0497"/>
    <w:rsid w:val="00EC0563"/>
    <w:rsid w:val="00EC12F5"/>
    <w:rsid w:val="00EC1582"/>
    <w:rsid w:val="00EC2651"/>
    <w:rsid w:val="00EC6173"/>
    <w:rsid w:val="00EE02E7"/>
    <w:rsid w:val="00EE16E4"/>
    <w:rsid w:val="00EE2628"/>
    <w:rsid w:val="00EE5098"/>
    <w:rsid w:val="00EE5600"/>
    <w:rsid w:val="00EE7307"/>
    <w:rsid w:val="00EF0FCB"/>
    <w:rsid w:val="00EF4DB5"/>
    <w:rsid w:val="00EF590E"/>
    <w:rsid w:val="00EF6D55"/>
    <w:rsid w:val="00F02FA9"/>
    <w:rsid w:val="00F04A96"/>
    <w:rsid w:val="00F050A3"/>
    <w:rsid w:val="00F05E52"/>
    <w:rsid w:val="00F07DD0"/>
    <w:rsid w:val="00F10C23"/>
    <w:rsid w:val="00F11E02"/>
    <w:rsid w:val="00F168A8"/>
    <w:rsid w:val="00F17A6C"/>
    <w:rsid w:val="00F21037"/>
    <w:rsid w:val="00F23C5E"/>
    <w:rsid w:val="00F24C02"/>
    <w:rsid w:val="00F2617B"/>
    <w:rsid w:val="00F30EFA"/>
    <w:rsid w:val="00F34F88"/>
    <w:rsid w:val="00F36E31"/>
    <w:rsid w:val="00F36FE8"/>
    <w:rsid w:val="00F41DC8"/>
    <w:rsid w:val="00F41F4B"/>
    <w:rsid w:val="00F455C7"/>
    <w:rsid w:val="00F45674"/>
    <w:rsid w:val="00F462CC"/>
    <w:rsid w:val="00F51680"/>
    <w:rsid w:val="00F5663F"/>
    <w:rsid w:val="00F5680E"/>
    <w:rsid w:val="00F643F0"/>
    <w:rsid w:val="00F649E4"/>
    <w:rsid w:val="00F65F35"/>
    <w:rsid w:val="00F675B0"/>
    <w:rsid w:val="00F71AD3"/>
    <w:rsid w:val="00F72DAC"/>
    <w:rsid w:val="00F7405B"/>
    <w:rsid w:val="00F76C13"/>
    <w:rsid w:val="00F76DA1"/>
    <w:rsid w:val="00F7779A"/>
    <w:rsid w:val="00F82475"/>
    <w:rsid w:val="00F85700"/>
    <w:rsid w:val="00F8707B"/>
    <w:rsid w:val="00F871B1"/>
    <w:rsid w:val="00F901C5"/>
    <w:rsid w:val="00F910AA"/>
    <w:rsid w:val="00F91341"/>
    <w:rsid w:val="00F928DF"/>
    <w:rsid w:val="00F96E32"/>
    <w:rsid w:val="00FA05D7"/>
    <w:rsid w:val="00FA1344"/>
    <w:rsid w:val="00FA1715"/>
    <w:rsid w:val="00FA200F"/>
    <w:rsid w:val="00FA358F"/>
    <w:rsid w:val="00FA3AAA"/>
    <w:rsid w:val="00FA6BC9"/>
    <w:rsid w:val="00FA7C63"/>
    <w:rsid w:val="00FB0493"/>
    <w:rsid w:val="00FB1541"/>
    <w:rsid w:val="00FB1843"/>
    <w:rsid w:val="00FB2836"/>
    <w:rsid w:val="00FB3344"/>
    <w:rsid w:val="00FB4AA2"/>
    <w:rsid w:val="00FB6EAC"/>
    <w:rsid w:val="00FC0D3B"/>
    <w:rsid w:val="00FC33C5"/>
    <w:rsid w:val="00FC5EE2"/>
    <w:rsid w:val="00FC719C"/>
    <w:rsid w:val="00FD4E87"/>
    <w:rsid w:val="00FD555C"/>
    <w:rsid w:val="00FE3A5F"/>
    <w:rsid w:val="00FE54F5"/>
    <w:rsid w:val="00FE7F9E"/>
    <w:rsid w:val="00FF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D0F1A1"/>
  <w15:docId w15:val="{0EB22711-A253-4F47-A7F9-B36D6BE7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4C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674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6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6749"/>
    <w:rPr>
      <w:sz w:val="20"/>
      <w:szCs w:val="20"/>
    </w:rPr>
  </w:style>
  <w:style w:type="table" w:styleId="a7">
    <w:name w:val="Table Grid"/>
    <w:basedOn w:val="a1"/>
    <w:uiPriority w:val="59"/>
    <w:rsid w:val="006A6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A674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126E83"/>
    <w:pPr>
      <w:ind w:leftChars="200" w:left="480"/>
    </w:pPr>
  </w:style>
  <w:style w:type="character" w:styleId="a9">
    <w:name w:val="Emphasis"/>
    <w:basedOn w:val="a0"/>
    <w:uiPriority w:val="20"/>
    <w:qFormat/>
    <w:rsid w:val="006A284E"/>
    <w:rPr>
      <w:i/>
      <w:iCs/>
    </w:rPr>
  </w:style>
  <w:style w:type="character" w:styleId="aa">
    <w:name w:val="Hyperlink"/>
    <w:basedOn w:val="a0"/>
    <w:uiPriority w:val="99"/>
    <w:semiHidden/>
    <w:unhideWhenUsed/>
    <w:rsid w:val="00BC36DD"/>
    <w:rPr>
      <w:color w:val="0000FF"/>
      <w:u w:val="single"/>
    </w:rPr>
  </w:style>
  <w:style w:type="character" w:styleId="ab">
    <w:name w:val="annotation reference"/>
    <w:basedOn w:val="a0"/>
    <w:uiPriority w:val="99"/>
    <w:semiHidden/>
    <w:unhideWhenUsed/>
    <w:rsid w:val="00735689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35689"/>
  </w:style>
  <w:style w:type="character" w:customStyle="1" w:styleId="ad">
    <w:name w:val="註解文字 字元"/>
    <w:basedOn w:val="a0"/>
    <w:link w:val="ac"/>
    <w:uiPriority w:val="99"/>
    <w:semiHidden/>
    <w:rsid w:val="00735689"/>
  </w:style>
  <w:style w:type="paragraph" w:styleId="ae">
    <w:name w:val="annotation subject"/>
    <w:basedOn w:val="ac"/>
    <w:next w:val="ac"/>
    <w:link w:val="af"/>
    <w:uiPriority w:val="99"/>
    <w:semiHidden/>
    <w:unhideWhenUsed/>
    <w:rsid w:val="00735689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35689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7356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735689"/>
    <w:rPr>
      <w:rFonts w:asciiTheme="majorHAnsi" w:eastAsiaTheme="majorEastAsia" w:hAnsiTheme="majorHAnsi" w:cstheme="majorBidi"/>
      <w:sz w:val="18"/>
      <w:szCs w:val="18"/>
    </w:rPr>
  </w:style>
  <w:style w:type="character" w:styleId="af2">
    <w:name w:val="Strong"/>
    <w:basedOn w:val="a0"/>
    <w:uiPriority w:val="22"/>
    <w:qFormat/>
    <w:rsid w:val="004438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127C2-BFF8-4EAF-8650-EDD64B66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tuser</dc:creator>
  <cp:lastModifiedBy>劉錦雲</cp:lastModifiedBy>
  <cp:revision>5</cp:revision>
  <cp:lastPrinted>2025-08-01T04:59:00Z</cp:lastPrinted>
  <dcterms:created xsi:type="dcterms:W3CDTF">2026-01-02T02:51:00Z</dcterms:created>
  <dcterms:modified xsi:type="dcterms:W3CDTF">2026-01-02T02:58:00Z</dcterms:modified>
</cp:coreProperties>
</file>